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w w:val="95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/>
          <w:bCs/>
          <w:w w:val="95"/>
          <w:sz w:val="44"/>
          <w:szCs w:val="44"/>
          <w:lang w:eastAsia="zh-CN"/>
        </w:rPr>
        <w:t>《因灾倒塌、损坏住房恢复重建</w:t>
      </w:r>
      <w:r>
        <w:rPr>
          <w:rFonts w:hint="eastAsia" w:ascii="方正小标宋_GBK" w:hAnsi="方正小标宋_GBK" w:eastAsia="方正小标宋_GBK" w:cs="方正小标宋_GBK"/>
          <w:b/>
          <w:bCs/>
          <w:w w:val="95"/>
          <w:sz w:val="44"/>
          <w:szCs w:val="44"/>
          <w:lang w:val="en-US" w:eastAsia="zh-CN"/>
        </w:rPr>
        <w:t>救</w:t>
      </w:r>
      <w:r>
        <w:rPr>
          <w:rFonts w:hint="eastAsia" w:ascii="方正小标宋_GBK" w:hAnsi="方正小标宋_GBK" w:eastAsia="方正小标宋_GBK" w:cs="方正小标宋_GBK"/>
          <w:b/>
          <w:bCs/>
          <w:w w:val="95"/>
          <w:sz w:val="44"/>
          <w:szCs w:val="44"/>
          <w:lang w:eastAsia="zh-CN"/>
        </w:rPr>
        <w:t>助工作规</w:t>
      </w:r>
      <w:r>
        <w:rPr>
          <w:rFonts w:hint="eastAsia" w:ascii="方正小标宋_GBK" w:hAnsi="方正小标宋_GBK" w:eastAsia="方正小标宋_GBK" w:cs="方正小标宋_GBK"/>
          <w:b/>
          <w:bCs/>
          <w:w w:val="95"/>
          <w:sz w:val="44"/>
          <w:szCs w:val="44"/>
          <w:lang w:val="en-US" w:eastAsia="zh-CN"/>
        </w:rPr>
        <w:t>范（征求意见稿）</w:t>
      </w:r>
      <w:r>
        <w:rPr>
          <w:rFonts w:hint="eastAsia" w:ascii="方正小标宋_GBK" w:hAnsi="方正小标宋_GBK" w:eastAsia="方正小标宋_GBK" w:cs="方正小标宋_GBK"/>
          <w:b/>
          <w:bCs/>
          <w:w w:val="95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b/>
          <w:bCs/>
          <w:w w:val="95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为认真贯彻落实习近平总书记关于灾后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恢复重建的重要指示精神和部党委部署要求，更好适应新形势下救灾工作需要，进一步规范因灾倒塌、损坏住房恢复重建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助工作，指导受灾地区有序推进倒损住房恢复重建，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应急管理部救灾和物资保障司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广泛调研、认真研究，在民政部2011年制定印发的《因灾倒塌、损坏住房恢复重建补助资金管理工作规程》（民函〔2011〕221号，以下简称《规程》）基础上，结合机构改革后工作实践，研究草拟了《因灾倒塌、损坏住房恢复重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救助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工作规范》（以下简称《规范》）。有关情况说明如下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起草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民政部于2011年8月印发《规程》，从倒损住房情况的统计核定、补助对象确定、资金发放的组织实施、资金监督检查、绩效评估5个方面，对倒损住房恢复重建补助资金管理工作作了明确规定。《规程》出台后，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各地结合工作实际，积极制订出台本地规程和操作指南，有效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指导规范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因灾倒塌、损坏住房恢复重建补助资金管理工作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，为有序推动全国倒损住房恢复重建工作开展发挥了重要作用。为更好适应新形势、新要求、新实践，有必要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《规程》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基础上，进一步完善相关规定和要求，制定出台新的规范性文件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方正仿宋_GBK" w:eastAsia="方正仿宋_GBK"/>
          <w:b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（一）适应机构改革后工作实际的需要。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2018年机构改革以后，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民政部救灾相关职责转至应急管理部，民政部时期出台的《规程》已经无法适应机构改革后实际工作要求。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为继续做好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因灾倒塌、损坏住房恢复重建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救助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工作，适应机构和职能发生的新变化，需要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通过《规范》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对涉及的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实施主体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进行调整和更新。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（二）适应精准有序推进恢复重建的需要。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应急管理部党委高度重视因灾倒损住房恢复重建工作，认真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贯彻落实习近平总书记关于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灾后恢复重建的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重要指示精神，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部领导多次作出指示批示，对加强指导支持和调度督促提出明确要求。同时，随着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《中央自然灾害救灾资金管理暂行办法》等制度的出台，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倒损住房恢复重建补助资金管理方面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发生新变化，对进一步规范相关工作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流程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提出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新的要求。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（三）适应协同推进恢复重建的需要。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近年来，各相关部门协同推进因灾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倒损住房恢复重建工作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，取得积极成效。为了巩固协同机制，更加积极有效地指导地方完善机制、协同推进重建工作，需要在《规范》中进一步明确相关内容。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《规范》主要内容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考虑到经过多年实践，倒损住房恢复重建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助已形成相对成熟的工作机制，我们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《规程》基本内容基础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，结合2018年机构改革后的工作实践，围绕资金管理和恢复重建的新形势新要求，重点增加了补助对象确定、资金下拨程序、资金管理要求、部际协调机制等方面内容，主要体现在以下6个方面。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）进一步细化因灾倒损住房认定标准，并明确补助对象范围。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对纳入补助对象范围的具体情形进行明确界定，并按户补助。明确对恢复重建确有特殊困难的人员，纳入重点补助范围，并可适当提高补助标准，予以倾斜支持。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）进一步完善补助资金下拨相关内容。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明确规范国家层面下拨资金的具体工作流程和相关要求，补充更新中央资金直达到县相关内容。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）进一步完善信息化管理手段。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规范倒损住房需恢复重建情况相关台账表格，明确可通过报灾系统等信息化渠道填报，原有通过手工或单机方式汇总的台账表格可实现集中在线管理，切实为基层减负。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）进一步规范资金发放环节的管理。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精简优化相关程序和要求，避免省、市、县级内容重复。根据工作实践，明确补助资金通过“一卡（折）通”或社保卡等发放到户。对各地确定补助标准、加强信息公开等提出明确要求，确保恢复重建资金安全规范有序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）进一步明确时间节点要求。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规定倒损住房恢复重建完成时限，明确最晚应于次年年底前完成；需统一规划、集中施工开展重建等特殊情况，应根据规划有序推进。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）进一步健全完善协同机制。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明确要求建立完善因灾倒损住房恢复重建协调机制，强化定期调度统计并及时通报恢复重建进度，协同配合做好倒损住房恢复重建工作。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此外，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根据目前文件中涉及的主要内容，以及规范文种形式方面的要求，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将文件名称界定为《因灾倒塌、损坏住房恢复重建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救助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工作规范》。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383" w:right="1803" w:bottom="1383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N2EzZjFlZTY0ZmIzZmM4MzQ3ZTkzYWIwMjUwYzkifQ=="/>
  </w:docVars>
  <w:rsids>
    <w:rsidRoot w:val="00000000"/>
    <w:rsid w:val="03B22EB7"/>
    <w:rsid w:val="068F42F9"/>
    <w:rsid w:val="06905962"/>
    <w:rsid w:val="06CD24E2"/>
    <w:rsid w:val="089A50BC"/>
    <w:rsid w:val="08FA50E4"/>
    <w:rsid w:val="092073C9"/>
    <w:rsid w:val="096A413D"/>
    <w:rsid w:val="09B72FD5"/>
    <w:rsid w:val="0A222B45"/>
    <w:rsid w:val="0ADF0A36"/>
    <w:rsid w:val="0DAE46EF"/>
    <w:rsid w:val="117D68B3"/>
    <w:rsid w:val="144E0A15"/>
    <w:rsid w:val="14CC2FE4"/>
    <w:rsid w:val="197C38F4"/>
    <w:rsid w:val="1CDA7317"/>
    <w:rsid w:val="1E8F7C25"/>
    <w:rsid w:val="1F0B19A2"/>
    <w:rsid w:val="270359EC"/>
    <w:rsid w:val="280D678A"/>
    <w:rsid w:val="2B2344CB"/>
    <w:rsid w:val="2DD455D1"/>
    <w:rsid w:val="2F590507"/>
    <w:rsid w:val="301D54CD"/>
    <w:rsid w:val="419401EB"/>
    <w:rsid w:val="42FC147E"/>
    <w:rsid w:val="436F6E9D"/>
    <w:rsid w:val="444529B0"/>
    <w:rsid w:val="44C5191E"/>
    <w:rsid w:val="47857C94"/>
    <w:rsid w:val="479C4FDD"/>
    <w:rsid w:val="47BE6D02"/>
    <w:rsid w:val="491D3EFC"/>
    <w:rsid w:val="4A94532E"/>
    <w:rsid w:val="51D05FAF"/>
    <w:rsid w:val="52C8312A"/>
    <w:rsid w:val="53EB5322"/>
    <w:rsid w:val="54C86B4F"/>
    <w:rsid w:val="55425416"/>
    <w:rsid w:val="55FB7897"/>
    <w:rsid w:val="57A51C8C"/>
    <w:rsid w:val="5E504A75"/>
    <w:rsid w:val="614C1AA7"/>
    <w:rsid w:val="642B66BC"/>
    <w:rsid w:val="643A3F7A"/>
    <w:rsid w:val="648502B4"/>
    <w:rsid w:val="65B23EF2"/>
    <w:rsid w:val="69961C2E"/>
    <w:rsid w:val="6C092392"/>
    <w:rsid w:val="6C57598C"/>
    <w:rsid w:val="6D3B47CD"/>
    <w:rsid w:val="6E3000AA"/>
    <w:rsid w:val="703C7596"/>
    <w:rsid w:val="73BB61C1"/>
    <w:rsid w:val="752E10BB"/>
    <w:rsid w:val="784F04FA"/>
    <w:rsid w:val="795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1634</Words>
  <Characters>1651</Characters>
  <Lines>0</Lines>
  <Paragraphs>0</Paragraphs>
  <TotalTime>4</TotalTime>
  <ScaleCrop>false</ScaleCrop>
  <LinksUpToDate>false</LinksUpToDate>
  <CharactersWithSpaces>1651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2022-05-18T00:15:00Z</dcterms:created>
  <dc:creator>liqun</dc:creator>
  <cp:lastModifiedBy>赛赛（孟）</cp:lastModifiedBy>
  <cp:lastPrinted>2022-06-28T02:11:53Z</cp:lastPrinted>
  <dcterms:modified xsi:type="dcterms:W3CDTF">2022-06-28T02:11:58Z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F80AE59FF6C84E70BC8CAA0D3C73065E</vt:lpwstr>
  </property>
</Properties>
</file>